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аль-Фараби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4B354B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B354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Финансы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4B354B" w:rsidP="00ED5B75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B35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Fin</w:t>
            </w:r>
            <w:proofErr w:type="spellEnd"/>
            <w:r w:rsidRPr="004B35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D5B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2107;</w:t>
            </w:r>
            <w:r w:rsidRPr="004B35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D5B75" w:rsidRPr="004B35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Fin</w:t>
            </w:r>
            <w:proofErr w:type="spellEnd"/>
            <w:r w:rsidR="00ED5B75" w:rsidRPr="004B35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D5B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ED5B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ED5B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</w:t>
            </w:r>
            <w:r w:rsidR="00ED5B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;</w:t>
            </w:r>
            <w:r w:rsidR="00ED5B75" w:rsidRPr="004B35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D5B75" w:rsidRPr="004B35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Fin</w:t>
            </w:r>
            <w:proofErr w:type="spellEnd"/>
            <w:r w:rsidR="00ED5B75" w:rsidRPr="004B35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D5B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ED5B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210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3029FA" w:rsidRDefault="004F3322" w:rsidP="00746F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  <w:r w:rsidR="00302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746F88" w:rsidRPr="00746F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6В11301- Логистика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 w:rsidR="00746F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="00746F88">
              <w:t xml:space="preserve"> </w:t>
            </w:r>
            <w:r w:rsidR="00746F88" w:rsidRPr="00746F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«6B04107- Маркетинг»</w:t>
            </w:r>
            <w:r w:rsidR="00746F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="00746F88">
              <w:t xml:space="preserve"> </w:t>
            </w:r>
            <w:r w:rsidR="00746F88" w:rsidRPr="00746F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«6В04102- Менеджмент»</w:t>
            </w:r>
            <w:r w:rsidR="00746F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="00746F88">
              <w:t xml:space="preserve"> </w:t>
            </w:r>
            <w:r w:rsidR="00746F88" w:rsidRPr="00746F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«6B04105- Учет и аудит»</w:t>
            </w:r>
            <w:r w:rsidR="00746F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="00746F88">
              <w:t xml:space="preserve"> </w:t>
            </w:r>
            <w:r w:rsidR="00746F88" w:rsidRPr="00746F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«6B04103- Экономика»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которой(</w:t>
            </w:r>
            <w:proofErr w:type="spell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6A372D">
        <w:rPr>
          <w:rFonts w:ascii="Times New Roman" w:eastAsia="Calibri" w:hAnsi="Times New Roman" w:cs="Times New Roman"/>
          <w:sz w:val="28"/>
          <w:szCs w:val="28"/>
        </w:rPr>
        <w:t>20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B354B" w:rsidRPr="004B354B">
        <w:rPr>
          <w:rFonts w:ascii="Times New Roman" w:eastAsia="Calibri" w:hAnsi="Times New Roman" w:cs="Times New Roman"/>
          <w:b/>
          <w:sz w:val="28"/>
          <w:szCs w:val="28"/>
        </w:rPr>
        <w:t>Финансы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5B75" w:rsidRPr="00ED5B75" w:rsidRDefault="00ED5B75" w:rsidP="00ED5B7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ED5B75">
        <w:rPr>
          <w:rFonts w:ascii="Times New Roman" w:eastAsia="Calibri" w:hAnsi="Times New Roman" w:cs="Times New Roman"/>
          <w:sz w:val="28"/>
          <w:szCs w:val="28"/>
        </w:rPr>
        <w:t>Протокол № 13 от «24» ноября 2020 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71C0" w:rsidRDefault="00FD71C0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71C0" w:rsidRPr="00F45B24" w:rsidRDefault="00FD71C0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форме</w:t>
      </w:r>
      <w:r w:rsidRPr="000A5CD1">
        <w:rPr>
          <w:b/>
          <w:sz w:val="28"/>
          <w:szCs w:val="28"/>
        </w:rPr>
        <w:t xml:space="preserve"> </w:t>
      </w:r>
      <w:r w:rsidRPr="000A5CD1">
        <w:rPr>
          <w:rFonts w:ascii="Times New Roman" w:hAnsi="Times New Roman" w:cs="Times New Roman"/>
          <w:sz w:val="28"/>
          <w:szCs w:val="28"/>
        </w:rPr>
        <w:t>теста.</w:t>
      </w:r>
    </w:p>
    <w:p w:rsidR="00594B1D" w:rsidRPr="006439EB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439EB">
        <w:rPr>
          <w:rFonts w:ascii="Times New Roman" w:eastAsia="Calibri" w:hAnsi="Times New Roman" w:cs="Times New Roman"/>
          <w:b/>
          <w:bCs/>
          <w:sz w:val="28"/>
          <w:szCs w:val="28"/>
        </w:rPr>
        <w:t>Экзамен -</w:t>
      </w:r>
      <w:r w:rsidRPr="006439EB">
        <w:rPr>
          <w:rFonts w:ascii="Times New Roman" w:eastAsia="Calibri" w:hAnsi="Times New Roman" w:cs="Times New Roman"/>
          <w:bCs/>
          <w:sz w:val="28"/>
          <w:szCs w:val="28"/>
        </w:rPr>
        <w:t>в форме теста</w:t>
      </w:r>
      <w:r w:rsidRPr="006439EB">
        <w:t xml:space="preserve"> </w:t>
      </w:r>
      <w:r w:rsidR="006439EB" w:rsidRPr="006439EB">
        <w:rPr>
          <w:rFonts w:ascii="Times New Roman" w:eastAsia="Calibri" w:hAnsi="Times New Roman" w:cs="Times New Roman"/>
          <w:bCs/>
          <w:sz w:val="28"/>
          <w:szCs w:val="28"/>
        </w:rPr>
        <w:t xml:space="preserve">в ИС </w:t>
      </w:r>
      <w:proofErr w:type="spellStart"/>
      <w:r w:rsidR="006439EB" w:rsidRPr="006439EB">
        <w:rPr>
          <w:rFonts w:ascii="Times New Roman" w:eastAsia="Calibri" w:hAnsi="Times New Roman" w:cs="Times New Roman"/>
          <w:bCs/>
          <w:sz w:val="28"/>
          <w:szCs w:val="28"/>
        </w:rPr>
        <w:t>Univer</w:t>
      </w:r>
      <w:proofErr w:type="spellEnd"/>
      <w:r w:rsidR="006439EB" w:rsidRPr="006439EB">
        <w:rPr>
          <w:rFonts w:ascii="Times New Roman" w:eastAsia="Calibri" w:hAnsi="Times New Roman" w:cs="Times New Roman"/>
          <w:bCs/>
          <w:sz w:val="28"/>
          <w:szCs w:val="28"/>
        </w:rPr>
        <w:t xml:space="preserve"> – для б</w:t>
      </w:r>
      <w:r w:rsidR="006439EB">
        <w:rPr>
          <w:rFonts w:ascii="Times New Roman" w:eastAsia="Calibri" w:hAnsi="Times New Roman" w:cs="Times New Roman"/>
          <w:bCs/>
          <w:sz w:val="28"/>
          <w:szCs w:val="28"/>
        </w:rPr>
        <w:t>ольших потоков более 50 человек</w:t>
      </w:r>
      <w:r w:rsidRPr="006439EB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6439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594B1D" w:rsidRPr="006439EB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439EB">
        <w:rPr>
          <w:rFonts w:ascii="Times New Roman" w:eastAsia="Calibri" w:hAnsi="Times New Roman" w:cs="Times New Roman"/>
          <w:b/>
          <w:bCs/>
          <w:sz w:val="28"/>
          <w:szCs w:val="28"/>
        </w:rPr>
        <w:t>Формат экзамена</w:t>
      </w:r>
      <w:r w:rsidRPr="006439EB">
        <w:rPr>
          <w:rFonts w:ascii="Times New Roman" w:eastAsia="Calibri" w:hAnsi="Times New Roman" w:cs="Times New Roman"/>
          <w:bCs/>
          <w:sz w:val="28"/>
          <w:szCs w:val="28"/>
        </w:rPr>
        <w:t>- онлайн.</w:t>
      </w:r>
    </w:p>
    <w:p w:rsidR="00594B1D" w:rsidRPr="006439EB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439EB">
        <w:rPr>
          <w:rFonts w:ascii="Times New Roman" w:eastAsia="Calibri" w:hAnsi="Times New Roman" w:cs="Times New Roman"/>
          <w:b/>
          <w:bCs/>
          <w:sz w:val="28"/>
          <w:szCs w:val="28"/>
        </w:rPr>
        <w:t>Высший балл</w:t>
      </w:r>
      <w:r w:rsidRPr="006439EB">
        <w:rPr>
          <w:rFonts w:ascii="Times New Roman" w:eastAsia="Calibri" w:hAnsi="Times New Roman" w:cs="Times New Roman"/>
          <w:bCs/>
          <w:sz w:val="28"/>
          <w:szCs w:val="28"/>
        </w:rPr>
        <w:t xml:space="preserve"> - 100.</w:t>
      </w:r>
    </w:p>
    <w:p w:rsidR="000A28D3" w:rsidRDefault="00594B1D" w:rsidP="00594B1D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6439EB">
        <w:rPr>
          <w:rFonts w:ascii="Times New Roman" w:eastAsia="Calibri" w:hAnsi="Times New Roman" w:cs="Times New Roman"/>
          <w:b/>
          <w:bCs/>
          <w:sz w:val="28"/>
          <w:szCs w:val="28"/>
        </w:rPr>
        <w:t>Количество тестовых вопросов</w:t>
      </w:r>
      <w:r w:rsidRPr="006439EB">
        <w:rPr>
          <w:rFonts w:ascii="Times New Roman" w:eastAsia="Calibri" w:hAnsi="Times New Roman" w:cs="Times New Roman"/>
          <w:bCs/>
          <w:sz w:val="28"/>
          <w:szCs w:val="28"/>
        </w:rPr>
        <w:t xml:space="preserve"> -</w:t>
      </w:r>
      <w:r w:rsidR="006439EB" w:rsidRPr="006439EB">
        <w:rPr>
          <w:rFonts w:ascii="Times New Roman" w:eastAsia="Calibri" w:hAnsi="Times New Roman" w:cs="Times New Roman"/>
          <w:bCs/>
          <w:sz w:val="28"/>
          <w:szCs w:val="28"/>
        </w:rPr>
        <w:t xml:space="preserve">150 </w:t>
      </w:r>
      <w:r w:rsidRPr="006439EB">
        <w:rPr>
          <w:rFonts w:ascii="Times New Roman" w:eastAsia="Calibri" w:hAnsi="Times New Roman" w:cs="Times New Roman"/>
          <w:bCs/>
          <w:sz w:val="28"/>
          <w:szCs w:val="28"/>
        </w:rPr>
        <w:t>вопросов.</w:t>
      </w:r>
      <w:r w:rsidRPr="006439EB">
        <w:rPr>
          <w:sz w:val="28"/>
          <w:szCs w:val="28"/>
        </w:rPr>
        <w:t xml:space="preserve"> </w:t>
      </w:r>
    </w:p>
    <w:p w:rsidR="00594B1D" w:rsidRPr="006439EB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439EB">
        <w:rPr>
          <w:rFonts w:ascii="Times New Roman" w:eastAsia="Calibri" w:hAnsi="Times New Roman" w:cs="Times New Roman"/>
          <w:b/>
          <w:sz w:val="28"/>
          <w:szCs w:val="28"/>
        </w:rPr>
        <w:t>Длительность по времени</w:t>
      </w:r>
      <w:r w:rsidRPr="006439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39EB">
        <w:rPr>
          <w:rFonts w:ascii="Times New Roman" w:eastAsia="Calibri" w:hAnsi="Times New Roman" w:cs="Times New Roman"/>
          <w:b/>
          <w:sz w:val="28"/>
          <w:szCs w:val="28"/>
        </w:rPr>
        <w:t xml:space="preserve">в СДО </w:t>
      </w:r>
      <w:proofErr w:type="spellStart"/>
      <w:r w:rsidRPr="006439EB">
        <w:rPr>
          <w:rFonts w:ascii="Times New Roman" w:eastAsia="Calibri" w:hAnsi="Times New Roman" w:cs="Times New Roman"/>
          <w:b/>
          <w:sz w:val="28"/>
          <w:szCs w:val="28"/>
        </w:rPr>
        <w:t>Moodle</w:t>
      </w:r>
      <w:proofErr w:type="spellEnd"/>
      <w:r w:rsidRPr="006439EB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6439EB" w:rsidRPr="006439EB">
        <w:rPr>
          <w:rFonts w:ascii="Times New Roman" w:eastAsia="Calibri" w:hAnsi="Times New Roman" w:cs="Times New Roman"/>
          <w:sz w:val="28"/>
          <w:szCs w:val="28"/>
        </w:rPr>
        <w:t>9</w:t>
      </w:r>
      <w:r w:rsidRPr="006439EB">
        <w:rPr>
          <w:rFonts w:ascii="Times New Roman" w:eastAsia="Calibri" w:hAnsi="Times New Roman" w:cs="Times New Roman"/>
          <w:sz w:val="28"/>
          <w:szCs w:val="28"/>
        </w:rPr>
        <w:t xml:space="preserve">0 минут. </w:t>
      </w:r>
    </w:p>
    <w:p w:rsidR="00594B1D" w:rsidRPr="006439EB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39EB">
        <w:rPr>
          <w:rFonts w:ascii="Times New Roman" w:eastAsia="Calibri" w:hAnsi="Times New Roman" w:cs="Times New Roman"/>
          <w:b/>
          <w:sz w:val="28"/>
          <w:szCs w:val="28"/>
        </w:rPr>
        <w:t>Расписание экзаменов</w:t>
      </w:r>
      <w:r w:rsidRPr="006439EB">
        <w:rPr>
          <w:rFonts w:ascii="Times New Roman" w:eastAsia="Calibri" w:hAnsi="Times New Roman" w:cs="Times New Roman"/>
          <w:sz w:val="28"/>
          <w:szCs w:val="28"/>
        </w:rPr>
        <w:t xml:space="preserve"> - согласно расписанию в системе универ.</w:t>
      </w:r>
    </w:p>
    <w:p w:rsidR="00594B1D" w:rsidRPr="006439EB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6439EB" w:rsidRPr="006439EB" w:rsidRDefault="006439EB" w:rsidP="006439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39EB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 прохождения тестирования – онлайн </w:t>
      </w:r>
      <w:proofErr w:type="spellStart"/>
      <w:r w:rsidRPr="006439EB">
        <w:rPr>
          <w:rFonts w:ascii="Times New Roman" w:eastAsia="Calibri" w:hAnsi="Times New Roman" w:cs="Times New Roman"/>
          <w:b/>
          <w:sz w:val="28"/>
          <w:szCs w:val="28"/>
        </w:rPr>
        <w:t>прокторинг</w:t>
      </w:r>
      <w:proofErr w:type="spellEnd"/>
      <w:r w:rsidRPr="006439E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819D5" w:rsidRPr="006439EB" w:rsidRDefault="006439EB" w:rsidP="006439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39EB">
        <w:rPr>
          <w:rFonts w:ascii="Times New Roman" w:eastAsia="Calibri" w:hAnsi="Times New Roman" w:cs="Times New Roman"/>
          <w:sz w:val="28"/>
          <w:szCs w:val="28"/>
        </w:rPr>
        <w:t xml:space="preserve">Технология </w:t>
      </w:r>
      <w:proofErr w:type="spellStart"/>
      <w:r w:rsidRPr="006439EB">
        <w:rPr>
          <w:rFonts w:ascii="Times New Roman" w:eastAsia="Calibri" w:hAnsi="Times New Roman" w:cs="Times New Roman"/>
          <w:sz w:val="28"/>
          <w:szCs w:val="28"/>
        </w:rPr>
        <w:t>прокторинга</w:t>
      </w:r>
      <w:proofErr w:type="spellEnd"/>
      <w:r w:rsidRPr="006439EB">
        <w:rPr>
          <w:rFonts w:ascii="Times New Roman" w:eastAsia="Calibri" w:hAnsi="Times New Roman" w:cs="Times New Roman"/>
          <w:sz w:val="28"/>
          <w:szCs w:val="28"/>
        </w:rPr>
        <w:t xml:space="preserve"> (англ. «</w:t>
      </w:r>
      <w:proofErr w:type="spellStart"/>
      <w:r w:rsidRPr="006439EB">
        <w:rPr>
          <w:rFonts w:ascii="Times New Roman" w:eastAsia="Calibri" w:hAnsi="Times New Roman" w:cs="Times New Roman"/>
          <w:sz w:val="28"/>
          <w:szCs w:val="28"/>
        </w:rPr>
        <w:t>proctor</w:t>
      </w:r>
      <w:proofErr w:type="spellEnd"/>
      <w:r w:rsidRPr="006439EB">
        <w:rPr>
          <w:rFonts w:ascii="Times New Roman" w:eastAsia="Calibri" w:hAnsi="Times New Roman" w:cs="Times New Roman"/>
          <w:sz w:val="28"/>
          <w:szCs w:val="28"/>
        </w:rPr>
        <w:t>» – контролировать ход экзамена).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39EB">
        <w:rPr>
          <w:rFonts w:ascii="Times New Roman" w:eastAsia="Calibri" w:hAnsi="Times New Roman" w:cs="Times New Roman"/>
          <w:sz w:val="28"/>
          <w:szCs w:val="28"/>
        </w:rPr>
        <w:t>Прокторы, как и на обычном экзамене в аудитории, контролируют, чтобы экзаменуемые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39EB">
        <w:rPr>
          <w:rFonts w:ascii="Times New Roman" w:eastAsia="Calibri" w:hAnsi="Times New Roman" w:cs="Times New Roman"/>
          <w:sz w:val="28"/>
          <w:szCs w:val="28"/>
        </w:rPr>
        <w:t>проходили испытания честно: выполняли задания самостоятельно и не пользовались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39EB">
        <w:rPr>
          <w:rFonts w:ascii="Times New Roman" w:eastAsia="Calibri" w:hAnsi="Times New Roman" w:cs="Times New Roman"/>
          <w:sz w:val="28"/>
          <w:szCs w:val="28"/>
        </w:rPr>
        <w:t xml:space="preserve">дополнительными материалами. Следить за онлайн-экзаменом в реальном времени по </w:t>
      </w:r>
      <w:proofErr w:type="spellStart"/>
      <w:r w:rsidRPr="006439EB">
        <w:rPr>
          <w:rFonts w:ascii="Times New Roman" w:eastAsia="Calibri" w:hAnsi="Times New Roman" w:cs="Times New Roman"/>
          <w:sz w:val="28"/>
          <w:szCs w:val="28"/>
        </w:rPr>
        <w:t>вебкамере</w:t>
      </w:r>
      <w:proofErr w:type="spellEnd"/>
      <w:r w:rsidRPr="006439EB">
        <w:rPr>
          <w:rFonts w:ascii="Times New Roman" w:eastAsia="Calibri" w:hAnsi="Times New Roman" w:cs="Times New Roman"/>
          <w:sz w:val="28"/>
          <w:szCs w:val="28"/>
        </w:rPr>
        <w:t xml:space="preserve"> может как специалист (очный </w:t>
      </w:r>
      <w:proofErr w:type="spellStart"/>
      <w:r w:rsidRPr="006439EB">
        <w:rPr>
          <w:rFonts w:ascii="Times New Roman" w:eastAsia="Calibri" w:hAnsi="Times New Roman" w:cs="Times New Roman"/>
          <w:sz w:val="28"/>
          <w:szCs w:val="28"/>
        </w:rPr>
        <w:t>прокторинг</w:t>
      </w:r>
      <w:proofErr w:type="spellEnd"/>
      <w:r w:rsidRPr="006439EB">
        <w:rPr>
          <w:rFonts w:ascii="Times New Roman" w:eastAsia="Calibri" w:hAnsi="Times New Roman" w:cs="Times New Roman"/>
          <w:sz w:val="28"/>
          <w:szCs w:val="28"/>
        </w:rPr>
        <w:t>), так и программа, контролирующая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39EB">
        <w:rPr>
          <w:rFonts w:ascii="Times New Roman" w:eastAsia="Calibri" w:hAnsi="Times New Roman" w:cs="Times New Roman"/>
          <w:sz w:val="28"/>
          <w:szCs w:val="28"/>
        </w:rPr>
        <w:t>рабочий стол испытуемого, количество лиц в кадре, посторонние звуки или голоса и даже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39EB">
        <w:rPr>
          <w:rFonts w:ascii="Times New Roman" w:eastAsia="Calibri" w:hAnsi="Times New Roman" w:cs="Times New Roman"/>
          <w:sz w:val="28"/>
          <w:szCs w:val="28"/>
        </w:rPr>
        <w:t>движения взгляда (</w:t>
      </w:r>
      <w:proofErr w:type="spellStart"/>
      <w:r w:rsidRPr="006439EB">
        <w:rPr>
          <w:rFonts w:ascii="Times New Roman" w:eastAsia="Calibri" w:hAnsi="Times New Roman" w:cs="Times New Roman"/>
          <w:sz w:val="28"/>
          <w:szCs w:val="28"/>
        </w:rPr>
        <w:t>киберпрокторинг</w:t>
      </w:r>
      <w:proofErr w:type="spellEnd"/>
      <w:r w:rsidRPr="006439EB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39EB">
        <w:rPr>
          <w:rFonts w:ascii="Times New Roman" w:eastAsia="Calibri" w:hAnsi="Times New Roman" w:cs="Times New Roman"/>
          <w:sz w:val="28"/>
          <w:szCs w:val="28"/>
        </w:rPr>
        <w:t>Часто используется ви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6439EB">
        <w:rPr>
          <w:rFonts w:ascii="Times New Roman" w:eastAsia="Calibri" w:hAnsi="Times New Roman" w:cs="Times New Roman"/>
          <w:sz w:val="28"/>
          <w:szCs w:val="28"/>
        </w:rPr>
        <w:t xml:space="preserve"> смешанного </w:t>
      </w:r>
      <w:proofErr w:type="spellStart"/>
      <w:r w:rsidRPr="006439EB">
        <w:rPr>
          <w:rFonts w:ascii="Times New Roman" w:eastAsia="Calibri" w:hAnsi="Times New Roman" w:cs="Times New Roman"/>
          <w:sz w:val="28"/>
          <w:szCs w:val="28"/>
        </w:rPr>
        <w:t>прокторинга</w:t>
      </w:r>
      <w:proofErr w:type="spellEnd"/>
      <w:r w:rsidRPr="006439EB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39EB">
        <w:rPr>
          <w:rFonts w:ascii="Times New Roman" w:eastAsia="Calibri" w:hAnsi="Times New Roman" w:cs="Times New Roman"/>
          <w:sz w:val="28"/>
          <w:szCs w:val="28"/>
        </w:rPr>
        <w:t>видеозапись экзамена с замечаниями программы дополнительно просматривает человек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39EB">
        <w:rPr>
          <w:rFonts w:ascii="Times New Roman" w:eastAsia="Calibri" w:hAnsi="Times New Roman" w:cs="Times New Roman"/>
          <w:sz w:val="28"/>
          <w:szCs w:val="28"/>
        </w:rPr>
        <w:t>решает, действительно ли нарушения имели место.</w:t>
      </w:r>
      <w:r w:rsidRPr="006439EB">
        <w:rPr>
          <w:rFonts w:ascii="Times New Roman" w:eastAsia="Calibri" w:hAnsi="Times New Roman" w:cs="Times New Roman"/>
          <w:sz w:val="28"/>
          <w:szCs w:val="28"/>
        </w:rPr>
        <w:cr/>
      </w:r>
    </w:p>
    <w:p w:rsidR="00862290" w:rsidRPr="005819D5" w:rsidRDefault="00862290" w:rsidP="0086229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Темы, по которым будет составлены тесты:</w:t>
      </w:r>
    </w:p>
    <w:p w:rsidR="0082078A" w:rsidRPr="0082078A" w:rsidRDefault="0082078A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82078A">
        <w:rPr>
          <w:rFonts w:ascii="Times New Roman" w:eastAsia="Calibri" w:hAnsi="Times New Roman" w:cs="Times New Roman"/>
          <w:sz w:val="28"/>
          <w:szCs w:val="28"/>
        </w:rPr>
        <w:t xml:space="preserve">Сущность, функции и роль финансов в общественном воспроизводстве </w:t>
      </w:r>
    </w:p>
    <w:p w:rsidR="007A5030" w:rsidRPr="0082078A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78A">
        <w:rPr>
          <w:rFonts w:ascii="Times New Roman" w:eastAsia="Calibri" w:hAnsi="Times New Roman" w:cs="Times New Roman"/>
          <w:sz w:val="28"/>
          <w:szCs w:val="28"/>
        </w:rPr>
        <w:t>2</w:t>
      </w:r>
      <w:r w:rsidR="0082078A" w:rsidRPr="0082078A">
        <w:rPr>
          <w:rFonts w:ascii="Times New Roman" w:eastAsia="Calibri" w:hAnsi="Times New Roman" w:cs="Times New Roman"/>
          <w:sz w:val="28"/>
          <w:szCs w:val="28"/>
        </w:rPr>
        <w:t>,3</w:t>
      </w:r>
      <w:r w:rsidRPr="0082078A">
        <w:rPr>
          <w:rFonts w:ascii="Times New Roman" w:eastAsia="Calibri" w:hAnsi="Times New Roman" w:cs="Times New Roman"/>
          <w:sz w:val="28"/>
          <w:szCs w:val="28"/>
        </w:rPr>
        <w:t>.</w:t>
      </w:r>
      <w:r w:rsidR="007443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078A" w:rsidRPr="0082078A">
        <w:rPr>
          <w:rFonts w:ascii="Times New Roman" w:eastAsia="Calibri" w:hAnsi="Times New Roman" w:cs="Times New Roman"/>
          <w:sz w:val="28"/>
          <w:szCs w:val="28"/>
        </w:rPr>
        <w:t>Общая характеристика государственных финансов. Государственные доходы и расходы</w:t>
      </w:r>
    </w:p>
    <w:p w:rsidR="008058A4" w:rsidRPr="0082078A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78A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82078A" w:rsidRPr="0082078A">
        <w:rPr>
          <w:rFonts w:ascii="Times New Roman" w:eastAsia="Calibri" w:hAnsi="Times New Roman" w:cs="Times New Roman"/>
          <w:sz w:val="28"/>
          <w:szCs w:val="28"/>
        </w:rPr>
        <w:t>Налоги и организация налоговой системы</w:t>
      </w:r>
    </w:p>
    <w:p w:rsidR="008058A4" w:rsidRPr="0082078A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78A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82078A" w:rsidRPr="0082078A">
        <w:rPr>
          <w:rFonts w:ascii="Times New Roman" w:eastAsia="Calibri" w:hAnsi="Times New Roman" w:cs="Times New Roman"/>
          <w:sz w:val="28"/>
          <w:szCs w:val="28"/>
        </w:rPr>
        <w:t>Государственные внебюджетные фонды</w:t>
      </w:r>
    </w:p>
    <w:p w:rsidR="008058A4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78A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82078A" w:rsidRPr="0082078A">
        <w:rPr>
          <w:rFonts w:ascii="Times New Roman" w:eastAsia="Calibri" w:hAnsi="Times New Roman" w:cs="Times New Roman"/>
          <w:sz w:val="28"/>
          <w:szCs w:val="28"/>
        </w:rPr>
        <w:t>Государственный кредит и государственный долг</w:t>
      </w:r>
    </w:p>
    <w:p w:rsidR="0082078A" w:rsidRPr="00DF3631" w:rsidRDefault="0082078A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="009F35A6" w:rsidRPr="009F35A6">
        <w:t xml:space="preserve"> </w:t>
      </w:r>
      <w:r w:rsidR="009F35A6" w:rsidRPr="009F35A6">
        <w:rPr>
          <w:rFonts w:ascii="Times New Roman" w:eastAsia="Calibri" w:hAnsi="Times New Roman" w:cs="Times New Roman"/>
          <w:sz w:val="28"/>
          <w:szCs w:val="28"/>
        </w:rPr>
        <w:t>Финансово-кредитная политика государства</w:t>
      </w:r>
    </w:p>
    <w:p w:rsidR="008058A4" w:rsidRDefault="009F35A6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5A6">
        <w:rPr>
          <w:rFonts w:ascii="Times New Roman" w:eastAsia="Calibri" w:hAnsi="Times New Roman" w:cs="Times New Roman"/>
          <w:sz w:val="28"/>
          <w:szCs w:val="28"/>
        </w:rPr>
        <w:t>8</w:t>
      </w:r>
      <w:r w:rsidR="00972EF8" w:rsidRPr="009F35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F35A6">
        <w:rPr>
          <w:rFonts w:ascii="Times New Roman" w:eastAsia="Calibri" w:hAnsi="Times New Roman" w:cs="Times New Roman"/>
          <w:sz w:val="28"/>
          <w:szCs w:val="28"/>
        </w:rPr>
        <w:t>Государст</w:t>
      </w:r>
      <w:r w:rsidR="0074434D">
        <w:rPr>
          <w:rFonts w:ascii="Times New Roman" w:eastAsia="Calibri" w:hAnsi="Times New Roman" w:cs="Times New Roman"/>
          <w:sz w:val="28"/>
          <w:szCs w:val="28"/>
        </w:rPr>
        <w:t>венное финансовое регулирование</w:t>
      </w:r>
      <w:r w:rsidRPr="009F35A6">
        <w:rPr>
          <w:rFonts w:ascii="Times New Roman" w:eastAsia="Calibri" w:hAnsi="Times New Roman" w:cs="Times New Roman"/>
          <w:sz w:val="28"/>
          <w:szCs w:val="28"/>
        </w:rPr>
        <w:t xml:space="preserve"> экономики.</w:t>
      </w:r>
    </w:p>
    <w:p w:rsidR="008058A4" w:rsidRPr="009F35A6" w:rsidRDefault="009F35A6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5A6">
        <w:rPr>
          <w:rFonts w:ascii="Times New Roman" w:eastAsia="Calibri" w:hAnsi="Times New Roman" w:cs="Times New Roman"/>
          <w:sz w:val="28"/>
          <w:szCs w:val="28"/>
        </w:rPr>
        <w:t>9,</w:t>
      </w:r>
      <w:r w:rsidR="007A5030" w:rsidRPr="009F35A6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9F35A6">
        <w:rPr>
          <w:rFonts w:ascii="Times New Roman" w:eastAsia="Calibri" w:hAnsi="Times New Roman" w:cs="Times New Roman"/>
          <w:sz w:val="28"/>
          <w:szCs w:val="28"/>
        </w:rPr>
        <w:t>Определение источников формирования и использования финансов   хозяйствующих субъектов</w:t>
      </w:r>
    </w:p>
    <w:p w:rsidR="00972EF8" w:rsidRPr="009F35A6" w:rsidRDefault="007A5030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5A6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9F35A6" w:rsidRPr="009F35A6">
        <w:rPr>
          <w:rFonts w:ascii="Times New Roman" w:eastAsia="Calibri" w:hAnsi="Times New Roman" w:cs="Times New Roman"/>
          <w:sz w:val="28"/>
          <w:szCs w:val="28"/>
        </w:rPr>
        <w:t>Финансы домашних хозяйств</w:t>
      </w:r>
    </w:p>
    <w:p w:rsidR="009F35A6" w:rsidRPr="009F35A6" w:rsidRDefault="007A5030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5A6">
        <w:rPr>
          <w:rFonts w:ascii="Times New Roman" w:eastAsia="Calibri" w:hAnsi="Times New Roman" w:cs="Times New Roman"/>
          <w:sz w:val="28"/>
          <w:szCs w:val="28"/>
        </w:rPr>
        <w:t>12</w:t>
      </w:r>
      <w:r w:rsidR="00972EF8" w:rsidRPr="009F35A6">
        <w:rPr>
          <w:rFonts w:ascii="Times New Roman" w:eastAsia="Calibri" w:hAnsi="Times New Roman" w:cs="Times New Roman"/>
          <w:sz w:val="28"/>
          <w:szCs w:val="28"/>
        </w:rPr>
        <w:t>.</w:t>
      </w:r>
      <w:r w:rsidR="009F35A6" w:rsidRPr="009F35A6">
        <w:t xml:space="preserve"> </w:t>
      </w:r>
      <w:r w:rsidR="009F35A6" w:rsidRPr="009F35A6">
        <w:rPr>
          <w:rFonts w:ascii="Times New Roman" w:eastAsia="Calibri" w:hAnsi="Times New Roman" w:cs="Times New Roman"/>
          <w:sz w:val="28"/>
          <w:szCs w:val="28"/>
        </w:rPr>
        <w:t xml:space="preserve">Взаимосвязь финансов и страхования </w:t>
      </w:r>
    </w:p>
    <w:p w:rsidR="00495EE3" w:rsidRPr="00495EE3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EE3">
        <w:rPr>
          <w:rFonts w:ascii="Times New Roman" w:eastAsia="Calibri" w:hAnsi="Times New Roman" w:cs="Times New Roman"/>
          <w:sz w:val="28"/>
          <w:szCs w:val="28"/>
        </w:rPr>
        <w:t>13</w:t>
      </w:r>
      <w:r w:rsidR="007A5030" w:rsidRPr="00495EE3">
        <w:rPr>
          <w:rFonts w:ascii="Times New Roman" w:eastAsia="Calibri" w:hAnsi="Times New Roman" w:cs="Times New Roman"/>
          <w:sz w:val="28"/>
          <w:szCs w:val="28"/>
        </w:rPr>
        <w:t>.</w:t>
      </w:r>
      <w:r w:rsidR="008058A4" w:rsidRPr="00495EE3">
        <w:t xml:space="preserve"> </w:t>
      </w:r>
      <w:r w:rsidR="00495EE3" w:rsidRPr="00495EE3">
        <w:rPr>
          <w:rFonts w:ascii="Times New Roman" w:eastAsia="Calibri" w:hAnsi="Times New Roman" w:cs="Times New Roman"/>
          <w:sz w:val="28"/>
          <w:szCs w:val="28"/>
        </w:rPr>
        <w:t xml:space="preserve">Финансовый рынок </w:t>
      </w:r>
    </w:p>
    <w:p w:rsidR="007A5030" w:rsidRPr="00495EE3" w:rsidRDefault="00495EE3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EE3">
        <w:rPr>
          <w:rFonts w:ascii="Times New Roman" w:eastAsia="Calibri" w:hAnsi="Times New Roman" w:cs="Times New Roman"/>
          <w:sz w:val="28"/>
          <w:szCs w:val="28"/>
        </w:rPr>
        <w:t>14.</w:t>
      </w:r>
      <w:r w:rsidRPr="00495EE3">
        <w:t xml:space="preserve"> </w:t>
      </w:r>
      <w:r w:rsidRPr="00495EE3">
        <w:rPr>
          <w:rFonts w:ascii="Times New Roman" w:eastAsia="Calibri" w:hAnsi="Times New Roman" w:cs="Times New Roman"/>
          <w:sz w:val="28"/>
          <w:szCs w:val="28"/>
        </w:rPr>
        <w:t>Финансы в системе внешнеэкономических связей</w:t>
      </w:r>
    </w:p>
    <w:p w:rsidR="007A5030" w:rsidRPr="00495EE3" w:rsidRDefault="007A5030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EE3">
        <w:rPr>
          <w:rFonts w:ascii="Times New Roman" w:eastAsia="Calibri" w:hAnsi="Times New Roman" w:cs="Times New Roman"/>
          <w:sz w:val="28"/>
          <w:szCs w:val="28"/>
        </w:rPr>
        <w:t>15.</w:t>
      </w:r>
      <w:r w:rsidR="008058A4" w:rsidRPr="00495EE3">
        <w:t xml:space="preserve"> </w:t>
      </w:r>
      <w:r w:rsidR="00495EE3" w:rsidRPr="00495EE3">
        <w:rPr>
          <w:rFonts w:ascii="Times New Roman" w:eastAsia="Calibri" w:hAnsi="Times New Roman" w:cs="Times New Roman"/>
          <w:sz w:val="28"/>
          <w:szCs w:val="28"/>
        </w:rPr>
        <w:t>Финансы и инфляция</w:t>
      </w:r>
    </w:p>
    <w:p w:rsidR="007A5030" w:rsidRPr="00495EE3" w:rsidRDefault="007A5030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434D" w:rsidRDefault="0074434D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434D" w:rsidRDefault="0074434D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5819D5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19D5">
        <w:rPr>
          <w:rFonts w:ascii="Times New Roman" w:eastAsia="Calibri" w:hAnsi="Times New Roman" w:cs="Times New Roman"/>
          <w:b/>
          <w:sz w:val="28"/>
          <w:szCs w:val="28"/>
        </w:rPr>
        <w:t>Во время сдачи экзамена студенты должны быть способны:</w:t>
      </w:r>
    </w:p>
    <w:p w:rsidR="00F45B24" w:rsidRPr="00F45B24" w:rsidRDefault="00F45B24" w:rsidP="00F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по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основ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ам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менеджмента, структур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планирования, методик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оценки финансового состояния компании, стоимости и структуры капитала, эффективности инвестиционных проектов и путей достижения роста финансовой устойчивости и рыночной стоимости;</w:t>
      </w:r>
    </w:p>
    <w:p w:rsidR="00EF6828" w:rsidRPr="00EF6828" w:rsidRDefault="00F45B24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анализир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, правильно понима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интерпретир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финансовую информацию;</w:t>
      </w:r>
    </w:p>
    <w:p w:rsidR="00EF6828" w:rsidRPr="00EF6828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демонстрир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знания и понимание в области оценки и управления финансовыми ресурсами, денежными потоками, активами и пассивами, портфелем ценных бумаг, финансовыми рискам;</w:t>
      </w:r>
    </w:p>
    <w:p w:rsidR="00F45B24" w:rsidRPr="00F45B24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методологией  оценки эффективности финансового менеджмента в операционной, инвестиционной и финансовой деятельности компании.</w:t>
      </w:r>
    </w:p>
    <w:p w:rsidR="00EF6828" w:rsidRDefault="00EF6828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9D5">
        <w:rPr>
          <w:rFonts w:ascii="Times New Roman" w:eastAsia="Calibri" w:hAnsi="Times New Roman" w:cs="Times New Roman"/>
          <w:b/>
          <w:sz w:val="28"/>
          <w:szCs w:val="28"/>
        </w:rPr>
        <w:t>Программные вопросы экзамена по дисциплине «</w:t>
      </w:r>
      <w:r w:rsidR="003029FA" w:rsidRPr="005819D5">
        <w:rPr>
          <w:rFonts w:ascii="Times New Roman" w:eastAsia="Calibri" w:hAnsi="Times New Roman" w:cs="Times New Roman"/>
          <w:b/>
          <w:sz w:val="28"/>
          <w:szCs w:val="28"/>
        </w:rPr>
        <w:t>Финанс</w:t>
      </w:r>
      <w:r w:rsidR="004B354B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Pr="005819D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финансов, содержание двух концепций по финансам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Косвенные налоги и их характеристика 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государственными доходами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Предмет, метод, объекты изучения в финансовой науке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производственные фонды, их кругооборот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структура расходов госбюджета РК.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Специфические черты финансов, определение финансов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бюджет как основной финансовый план государства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значение местных финансов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формирования производственных фондов и их прироста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система, ее состав и характеристика звеньев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государственного кредита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фонды хозяйствующих субъектов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и формы государственного кредита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Внебюджетные фонды 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формирования производственных фондов и их прироста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роста финансовых ресурсов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 государственных финансов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финансов в воспроизводстве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Акционерная форма собственности и его преимущества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Косвенные налоги и их характерные черты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фонды предприятия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организации финансов коммерческих хозяйствующих субъектов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финансирования государственных расходов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финансов хозяйствующих субъектов основных организационно – правовых форм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Общественные товары, блага и услуги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 страхования, взаимосвязь страхования и финансов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черты финансов хозяйствующих субъектов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сущность, принципы и функции налогов</w:t>
      </w:r>
    </w:p>
    <w:p w:rsidR="00855519" w:rsidRPr="0074434D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Типы, виды инфляции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финансах и их месте в общественном воспроизводстве.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Специфические признаки, природа и необходимость финансов. 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финансов. 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финансов с другими экономическими категориями.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ресурсы и фонды как материально – вещественные носители финансовых отношений.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«Финансовая система», ее состав. 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финансовой системы.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организации финансовой системы. 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финансовой системы Республики Казахстан в современных условиях. 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финансовой политики, ее задачи, цели и принципы. 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механизм: содержание и структура.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механизм в рыночной экономике.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управления финансами. Финансовое планирование и прогнозирование. 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обеспечение финансовых отношений. 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контроль. 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функционирования финансов хозяйствующих субъектов.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Финансы хозяйствующих субъектов, действующих на коммерческих началах. 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некоммерческих организаций и учреждений.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и социальная деятельность государства. 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Побочные эффекты и их регулирование. 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товары, блага и услуги, их свойства. 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и состав государственных финансов. 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доходы. Государственные расходы. </w:t>
      </w: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4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социально – экономическая сущность налогов.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налогов и организации их взимания.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Налоговая система Республики Казахстан. 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функционирования основных видов налогов в Казахстане. 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Переложение налогов и уклонение от налогообложения. 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сущность и роль государственного бюджета. </w:t>
      </w:r>
    </w:p>
    <w:p w:rsidR="00855519" w:rsidRPr="0074434D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доходов и расходов государственного бюджета.</w:t>
      </w:r>
    </w:p>
    <w:p w:rsidR="00855519" w:rsidRDefault="00855519" w:rsidP="0085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34D" w:rsidRDefault="0074434D" w:rsidP="008555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434D" w:rsidRDefault="0074434D" w:rsidP="008555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434D" w:rsidRDefault="0074434D" w:rsidP="008555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5519" w:rsidRPr="00F45B24" w:rsidRDefault="00855519" w:rsidP="008555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855519" w:rsidRPr="009819A2" w:rsidRDefault="00855519" w:rsidP="00855519">
      <w:pPr>
        <w:tabs>
          <w:tab w:val="left" w:pos="0"/>
          <w:tab w:val="center" w:pos="14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:rsidR="00855519" w:rsidRPr="009819A2" w:rsidRDefault="00855519" w:rsidP="00855519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ФинЭко</w:t>
      </w:r>
      <w:proofErr w:type="spellEnd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, 2014.</w:t>
      </w:r>
    </w:p>
    <w:p w:rsidR="00855519" w:rsidRPr="009819A2" w:rsidRDefault="00855519" w:rsidP="00855519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Мельников В.Д. Основы финансов. Учебник. – Алматы – 2016.</w:t>
      </w:r>
    </w:p>
    <w:p w:rsidR="00855519" w:rsidRPr="009819A2" w:rsidRDefault="00855519" w:rsidP="00855519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Ильясов К.К. </w:t>
      </w:r>
      <w:proofErr w:type="spellStart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Кулпыбаев</w:t>
      </w:r>
      <w:proofErr w:type="spellEnd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С.К. 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  <w:t xml:space="preserve">Қаржы </w:t>
      </w:r>
      <w:proofErr w:type="spellStart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Окулык</w:t>
      </w:r>
      <w:proofErr w:type="spellEnd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. – Алматы, 2015.</w:t>
      </w:r>
    </w:p>
    <w:p w:rsidR="00855519" w:rsidRPr="009819A2" w:rsidRDefault="00855519" w:rsidP="00855519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Финансы. Учебник для вузов. Под ред. М. В. Романовского и др. – М.: Перспектива, «</w:t>
      </w:r>
      <w:proofErr w:type="spellStart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Юнити</w:t>
      </w:r>
      <w:proofErr w:type="spellEnd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», 2016.</w:t>
      </w:r>
    </w:p>
    <w:p w:rsidR="00855519" w:rsidRPr="009819A2" w:rsidRDefault="00855519" w:rsidP="00855519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Ли В.Д., Мустафина А.К. Финансы в вопросах и ответах. 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  <w:t>Қазақ Университеті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val="en-US" w:eastAsia="zh-CN"/>
        </w:rPr>
        <w:t>/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2016 г.</w:t>
      </w:r>
    </w:p>
    <w:p w:rsidR="00855519" w:rsidRPr="009819A2" w:rsidRDefault="00855519" w:rsidP="00855519">
      <w:pPr>
        <w:tabs>
          <w:tab w:val="left" w:pos="0"/>
          <w:tab w:val="center" w:pos="14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Интернет –ресурсы:</w:t>
      </w:r>
    </w:p>
    <w:p w:rsidR="00855519" w:rsidRPr="009819A2" w:rsidRDefault="000A28D3" w:rsidP="00855519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zh-CN"/>
        </w:rPr>
      </w:pPr>
      <w:hyperlink r:id="rId5" w:history="1">
        <w:r w:rsidR="00855519" w:rsidRPr="009819A2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www.minfin.gov.kz</w:t>
        </w:r>
      </w:hyperlink>
    </w:p>
    <w:p w:rsidR="00855519" w:rsidRPr="009819A2" w:rsidRDefault="000A28D3" w:rsidP="00855519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zh-CN"/>
        </w:rPr>
      </w:pPr>
      <w:hyperlink r:id="rId6" w:history="1">
        <w:r w:rsidR="00855519" w:rsidRPr="009819A2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www.kase.kz</w:t>
        </w:r>
      </w:hyperlink>
    </w:p>
    <w:p w:rsidR="00855519" w:rsidRPr="009819A2" w:rsidRDefault="000A28D3" w:rsidP="00855519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zh-CN"/>
        </w:rPr>
      </w:pPr>
      <w:hyperlink r:id="rId7" w:history="1">
        <w:r w:rsidR="00855519" w:rsidRPr="009819A2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https://www.zakon.kz</w:t>
        </w:r>
      </w:hyperlink>
    </w:p>
    <w:p w:rsidR="00855519" w:rsidRPr="009819A2" w:rsidRDefault="000A28D3" w:rsidP="00855519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hyperlink r:id="rId8" w:history="1">
        <w:r w:rsidR="00855519" w:rsidRPr="009819A2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www.nationalbank.kz</w:t>
        </w:r>
      </w:hyperlink>
    </w:p>
    <w:p w:rsidR="00855519" w:rsidRPr="009819A2" w:rsidRDefault="00855519" w:rsidP="00855519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Cs/>
          <w:iCs/>
          <w:sz w:val="28"/>
          <w:szCs w:val="28"/>
          <w:lang w:eastAsia="zh-CN"/>
        </w:rPr>
        <w:t>http://stat.gov.kz</w:t>
      </w:r>
    </w:p>
    <w:p w:rsidR="00855519" w:rsidRDefault="00855519" w:rsidP="0085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519" w:rsidRDefault="00855519" w:rsidP="0085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519" w:rsidRDefault="00855519" w:rsidP="0085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519" w:rsidRDefault="00855519" w:rsidP="0085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519" w:rsidRPr="004B354B" w:rsidRDefault="00855519" w:rsidP="0085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55519" w:rsidRPr="004B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76BB"/>
    <w:multiLevelType w:val="hybridMultilevel"/>
    <w:tmpl w:val="8842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2645"/>
    <w:multiLevelType w:val="hybridMultilevel"/>
    <w:tmpl w:val="B11AD2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394DA6"/>
    <w:multiLevelType w:val="hybridMultilevel"/>
    <w:tmpl w:val="519EA1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B7A6E"/>
    <w:multiLevelType w:val="hybridMultilevel"/>
    <w:tmpl w:val="3B42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D1585"/>
    <w:multiLevelType w:val="hybridMultilevel"/>
    <w:tmpl w:val="B6BCCAE6"/>
    <w:lvl w:ilvl="0" w:tplc="85AC83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AD3FAA"/>
    <w:multiLevelType w:val="hybridMultilevel"/>
    <w:tmpl w:val="2BD88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41AB8"/>
    <w:multiLevelType w:val="hybridMultilevel"/>
    <w:tmpl w:val="71901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1" w15:restartNumberingAfterBreak="0">
    <w:nsid w:val="4AA558E1"/>
    <w:multiLevelType w:val="hybridMultilevel"/>
    <w:tmpl w:val="E200BDC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A2C61"/>
    <w:multiLevelType w:val="hybridMultilevel"/>
    <w:tmpl w:val="B634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17" w15:restartNumberingAfterBreak="0">
    <w:nsid w:val="6F752D21"/>
    <w:multiLevelType w:val="hybridMultilevel"/>
    <w:tmpl w:val="EBEA24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3800E4"/>
    <w:multiLevelType w:val="hybridMultilevel"/>
    <w:tmpl w:val="8A88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DF1527"/>
    <w:multiLevelType w:val="hybridMultilevel"/>
    <w:tmpl w:val="62AAA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32483"/>
    <w:multiLevelType w:val="hybridMultilevel"/>
    <w:tmpl w:val="E21A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346C6"/>
    <w:multiLevelType w:val="hybridMultilevel"/>
    <w:tmpl w:val="B7B8C27E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6"/>
  </w:num>
  <w:num w:numId="5">
    <w:abstractNumId w:val="14"/>
  </w:num>
  <w:num w:numId="6">
    <w:abstractNumId w:val="9"/>
  </w:num>
  <w:num w:numId="7">
    <w:abstractNumId w:val="21"/>
  </w:num>
  <w:num w:numId="8">
    <w:abstractNumId w:val="1"/>
  </w:num>
  <w:num w:numId="9">
    <w:abstractNumId w:val="4"/>
  </w:num>
  <w:num w:numId="10">
    <w:abstractNumId w:val="12"/>
  </w:num>
  <w:num w:numId="11">
    <w:abstractNumId w:val="10"/>
  </w:num>
  <w:num w:numId="12">
    <w:abstractNumId w:val="19"/>
  </w:num>
  <w:num w:numId="13">
    <w:abstractNumId w:val="8"/>
  </w:num>
  <w:num w:numId="14">
    <w:abstractNumId w:val="17"/>
  </w:num>
  <w:num w:numId="15">
    <w:abstractNumId w:val="15"/>
  </w:num>
  <w:num w:numId="16">
    <w:abstractNumId w:val="0"/>
  </w:num>
  <w:num w:numId="17">
    <w:abstractNumId w:val="18"/>
  </w:num>
  <w:num w:numId="18">
    <w:abstractNumId w:val="7"/>
  </w:num>
  <w:num w:numId="19">
    <w:abstractNumId w:val="2"/>
  </w:num>
  <w:num w:numId="20">
    <w:abstractNumId w:val="2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14"/>
    <w:rsid w:val="000301DE"/>
    <w:rsid w:val="000414F1"/>
    <w:rsid w:val="000A28D3"/>
    <w:rsid w:val="001449B3"/>
    <w:rsid w:val="00176AC3"/>
    <w:rsid w:val="001C20A0"/>
    <w:rsid w:val="002678E1"/>
    <w:rsid w:val="002A72A6"/>
    <w:rsid w:val="003029FA"/>
    <w:rsid w:val="00324471"/>
    <w:rsid w:val="0037016B"/>
    <w:rsid w:val="00495EE3"/>
    <w:rsid w:val="004B354B"/>
    <w:rsid w:val="004F3322"/>
    <w:rsid w:val="00534B47"/>
    <w:rsid w:val="00541CF7"/>
    <w:rsid w:val="005819D5"/>
    <w:rsid w:val="00594B1D"/>
    <w:rsid w:val="005D147D"/>
    <w:rsid w:val="005D39C0"/>
    <w:rsid w:val="00602D58"/>
    <w:rsid w:val="00636586"/>
    <w:rsid w:val="006439EB"/>
    <w:rsid w:val="006A372D"/>
    <w:rsid w:val="006D1CE0"/>
    <w:rsid w:val="00711548"/>
    <w:rsid w:val="0074434D"/>
    <w:rsid w:val="00746F88"/>
    <w:rsid w:val="00760614"/>
    <w:rsid w:val="007A5030"/>
    <w:rsid w:val="007C35B4"/>
    <w:rsid w:val="008058A4"/>
    <w:rsid w:val="00814BC7"/>
    <w:rsid w:val="0082078A"/>
    <w:rsid w:val="00831F83"/>
    <w:rsid w:val="00855519"/>
    <w:rsid w:val="00862290"/>
    <w:rsid w:val="008D14D5"/>
    <w:rsid w:val="00907381"/>
    <w:rsid w:val="00972EF8"/>
    <w:rsid w:val="009819A2"/>
    <w:rsid w:val="009E2FBE"/>
    <w:rsid w:val="009F35A6"/>
    <w:rsid w:val="00A2371F"/>
    <w:rsid w:val="00B07051"/>
    <w:rsid w:val="00BC65E1"/>
    <w:rsid w:val="00D6605A"/>
    <w:rsid w:val="00DF3631"/>
    <w:rsid w:val="00ED5B75"/>
    <w:rsid w:val="00ED74D5"/>
    <w:rsid w:val="00EE0DCE"/>
    <w:rsid w:val="00EF6828"/>
    <w:rsid w:val="00F16ABA"/>
    <w:rsid w:val="00F45B24"/>
    <w:rsid w:val="00F67C14"/>
    <w:rsid w:val="00F74742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93C2"/>
  <w15:docId w15:val="{F66CD7DF-E1DE-4DBE-9BDE-E49DE1C2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41CF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41CF7"/>
  </w:style>
  <w:style w:type="character" w:styleId="a6">
    <w:name w:val="Hyperlink"/>
    <w:basedOn w:val="a0"/>
    <w:uiPriority w:val="99"/>
    <w:unhideWhenUsed/>
    <w:rsid w:val="0098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5" Type="http://schemas.openxmlformats.org/officeDocument/2006/relationships/hyperlink" Target="http://www.minfin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Image&amp;Matros ®</cp:lastModifiedBy>
  <cp:revision>85</cp:revision>
  <dcterms:created xsi:type="dcterms:W3CDTF">2020-03-23T13:28:00Z</dcterms:created>
  <dcterms:modified xsi:type="dcterms:W3CDTF">2020-12-04T02:40:00Z</dcterms:modified>
</cp:coreProperties>
</file>